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rPr>
          <w:rStyle w:val="Intet"/>
          <w:rFonts w:ascii="Arial" w:cs="Arial" w:hAnsi="Arial" w:eastAsia="Arial"/>
          <w:sz w:val="72"/>
          <w:szCs w:val="72"/>
        </w:rPr>
      </w:pPr>
      <w:r>
        <w:rPr>
          <w:rStyle w:val="Intet"/>
          <w:rFonts w:ascii="Arial" w:cs="Arial" w:hAnsi="Arial" w:eastAsia="Arial"/>
          <w:sz w:val="72"/>
          <w:szCs w:val="7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line">
                  <wp:posOffset>488950</wp:posOffset>
                </wp:positionV>
                <wp:extent cx="7423150" cy="234950"/>
                <wp:effectExtent l="0" t="0" r="0" b="0"/>
                <wp:wrapNone/>
                <wp:docPr id="1073741830" name="officeArt object" descr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9.0pt;margin-top:38.5pt;width:584.5pt;height:1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Intet"/>
          <w:rFonts w:ascii="Arial" w:hAnsi="Arial"/>
          <w:sz w:val="72"/>
          <w:szCs w:val="72"/>
          <w:rtl w:val="0"/>
          <w:lang w:val="da-DK"/>
        </w:rPr>
        <w:t>Referat</w:t>
      </w:r>
    </w:p>
    <w:p>
      <w:pPr>
        <w:pStyle w:val="header"/>
        <w:rPr>
          <w:rStyle w:val="Intet"/>
          <w:rFonts w:ascii="Arial" w:cs="Arial" w:hAnsi="Arial" w:eastAsia="Arial"/>
          <w:sz w:val="40"/>
          <w:szCs w:val="40"/>
        </w:rPr>
      </w:pPr>
    </w:p>
    <w:p>
      <w:pPr>
        <w:pStyle w:val="header"/>
        <w:ind w:left="825" w:firstLine="0"/>
        <w:jc w:val="right"/>
        <w:rPr>
          <w:rStyle w:val="Intet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Intet"/>
          <w:rFonts w:ascii="Arial" w:hAnsi="Arial"/>
          <w:b w:val="1"/>
          <w:bCs w:val="1"/>
          <w:sz w:val="40"/>
          <w:szCs w:val="40"/>
          <w:rtl w:val="0"/>
          <w:lang w:val="da-DK"/>
        </w:rPr>
        <w:t>- af bestyrelsesm</w:t>
      </w:r>
      <w:r>
        <w:rPr>
          <w:rStyle w:val="Intet"/>
          <w:rFonts w:ascii="Arial" w:hAnsi="Arial" w:hint="default"/>
          <w:b w:val="1"/>
          <w:bCs w:val="1"/>
          <w:sz w:val="40"/>
          <w:szCs w:val="40"/>
          <w:rtl w:val="0"/>
          <w:lang w:val="da-DK"/>
        </w:rPr>
        <w:t>ø</w:t>
      </w:r>
      <w:r>
        <w:rPr>
          <w:rStyle w:val="Intet"/>
          <w:rFonts w:ascii="Arial" w:hAnsi="Arial"/>
          <w:b w:val="1"/>
          <w:bCs w:val="1"/>
          <w:sz w:val="40"/>
          <w:szCs w:val="40"/>
          <w:rtl w:val="0"/>
          <w:lang w:val="da-DK"/>
        </w:rPr>
        <w:t>de i Vivabolig afd. 15</w:t>
      </w:r>
    </w:p>
    <w:p>
      <w:pPr>
        <w:pStyle w:val="header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99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3"/>
        <w:gridCol w:w="7705"/>
      </w:tblGrid>
      <w:tr>
        <w:tblPrEx>
          <w:shd w:val="clear" w:color="auto" w:fill="d0ddef"/>
        </w:tblPrEx>
        <w:trPr>
          <w:trHeight w:val="1291" w:hRule="atLeast"/>
        </w:trPr>
        <w:tc>
          <w:tcPr>
            <w:tcW w:type="dxa" w:w="2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Deltagere:</w:t>
            </w:r>
          </w:p>
        </w:tc>
        <w:tc>
          <w:tcPr>
            <w:tcW w:type="dxa" w:w="7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Steen K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bsted, Peter Rasmussen, Tove Nielsen, Ren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é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Holst S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 xml:space="preserve">rensen, Marijanne Danielsen, Morten Kruse,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 xml:space="preserve">Marianne Nielsen,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Pia Kurtz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51" w:hRule="atLeast"/>
        </w:trPr>
        <w:tc>
          <w:tcPr>
            <w:tcW w:type="dxa" w:w="2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Style w:val="Intet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dested:</w:t>
            </w:r>
          </w:p>
        </w:tc>
        <w:tc>
          <w:tcPr>
            <w:tcW w:type="dxa" w:w="7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Store Tingbakke 31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651" w:hRule="atLeast"/>
        </w:trPr>
        <w:tc>
          <w:tcPr>
            <w:tcW w:type="dxa" w:w="2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Style w:val="Intet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detid:</w:t>
            </w:r>
          </w:p>
        </w:tc>
        <w:tc>
          <w:tcPr>
            <w:tcW w:type="dxa" w:w="7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Mandag den 22.10.18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 xml:space="preserve"> kl.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 xml:space="preserve">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19.00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2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Style w:val="Intet"/>
                <w:rFonts w:ascii="Arial" w:hAnsi="Arial"/>
                <w:b w:val="1"/>
                <w:bCs w:val="1"/>
                <w:sz w:val="28"/>
                <w:szCs w:val="28"/>
                <w:rtl w:val="0"/>
                <w:lang w:val="da-DK"/>
              </w:rPr>
              <w:t>Afbud:</w:t>
            </w:r>
          </w:p>
        </w:tc>
        <w:tc>
          <w:tcPr>
            <w:tcW w:type="dxa" w:w="7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er"/>
        <w:jc w:val="center"/>
        <w:rPr>
          <w:rStyle w:val="Intet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Intet"/>
          <w:rFonts w:ascii="Arial" w:hAnsi="Arial"/>
          <w:b w:val="1"/>
          <w:bCs w:val="1"/>
          <w:sz w:val="40"/>
          <w:szCs w:val="40"/>
          <w:rtl w:val="0"/>
          <w:lang w:val="da-DK"/>
        </w:rPr>
        <w:t>Dagsorden</w:t>
      </w:r>
    </w:p>
    <w:p>
      <w:pPr>
        <w:pStyle w:val="header"/>
        <w:jc w:val="center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99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425"/>
        <w:gridCol w:w="8843"/>
      </w:tblGrid>
      <w:tr>
        <w:tblPrEx>
          <w:shd w:val="clear" w:color="auto" w:fill="d0ddef"/>
        </w:tblPrEx>
        <w:trPr>
          <w:trHeight w:val="193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1.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G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ennemgang og opf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lgning af referat fra sidste m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de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L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s p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containerg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rden, Lille Tingbakke vil ikke v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re med alligevel. Klaus har f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et lavet de ekstra n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gler.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Fiskespringvandet ser rigtig flot ud.</w:t>
            </w:r>
          </w:p>
          <w:p>
            <w:pPr>
              <w:pStyle w:val="header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Beboerm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det 03-10-18 blev aflyst, grundet for f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tilmeldte.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97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2.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Godkendelse af dagsorden</w:t>
            </w:r>
          </w:p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Godkendt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25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3.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Orientering af formand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Klagesager, parkering ved nr 51/53, har v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ret sendt til advokat.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Lugtgener fra naboens cigaretr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 xml:space="preserve">g. 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  <w:lang w:val="da-DK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Internet i F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lleshuset m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ikke benyttes af dem der lejer F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lleshuset.</w:t>
            </w:r>
          </w:p>
          <w:p>
            <w:pPr>
              <w:pStyle w:val="header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John starter p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uddannelse som ejendomsservicetekniker i n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ste uge.</w:t>
            </w:r>
          </w:p>
        </w:tc>
      </w:tr>
      <w:tr>
        <w:tblPrEx>
          <w:shd w:val="clear" w:color="auto" w:fill="d0ddef"/>
        </w:tblPrEx>
        <w:trPr>
          <w:trHeight w:val="129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4.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Helhedsplanen</w:t>
            </w:r>
          </w:p>
          <w:p>
            <w:pPr>
              <w:pStyle w:val="header"/>
              <w:rPr>
                <w:rStyle w:val="Intet"/>
                <w:rFonts w:ascii="Arial" w:cs="Arial" w:hAnsi="Arial" w:eastAsia="Arial"/>
                <w:sz w:val="28"/>
                <w:szCs w:val="28"/>
              </w:rPr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Ventilationsanl</w:t>
            </w:r>
            <w:r>
              <w:rPr>
                <w:rStyle w:val="Intet"/>
                <w:rFonts w:ascii="Arial" w:hAnsi="Arial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g, der kommer folk rundt plus en ekstern ekspert.</w:t>
            </w:r>
          </w:p>
          <w:p>
            <w:pPr>
              <w:pStyle w:val="header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Kloakkerne skal spules, da der stadig er problemer.</w:t>
            </w:r>
          </w:p>
        </w:tc>
      </w:tr>
      <w:tr>
        <w:tblPrEx>
          <w:shd w:val="clear" w:color="auto" w:fill="d0ddef"/>
        </w:tblPrEx>
        <w:trPr>
          <w:trHeight w:val="129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5.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Vaskeri</w:t>
            </w:r>
          </w:p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Kontrakt p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vaskeri er kommet. Bestyrelsen accepterer kontrakten fra Nortec.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29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6.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</w:rPr>
              <w:t>Udskiftning af bel</w:t>
            </w:r>
            <w:r>
              <w:rPr>
                <w:rFonts w:ascii="Arial" w:hAnsi="Arial" w:hint="default"/>
                <w:sz w:val="28"/>
                <w:szCs w:val="28"/>
              </w:rPr>
              <w:t>æ</w:t>
            </w:r>
            <w:r>
              <w:rPr>
                <w:rFonts w:ascii="Arial" w:hAnsi="Arial"/>
                <w:sz w:val="28"/>
                <w:szCs w:val="28"/>
              </w:rPr>
              <w:t>gning p</w:t>
            </w:r>
            <w:r>
              <w:rPr>
                <w:rFonts w:ascii="Arial" w:hAnsi="Arial" w:hint="default"/>
                <w:sz w:val="28"/>
                <w:szCs w:val="28"/>
              </w:rPr>
              <w:t xml:space="preserve">å </w:t>
            </w:r>
            <w:r>
              <w:rPr>
                <w:rFonts w:ascii="Arial" w:hAnsi="Arial"/>
                <w:sz w:val="28"/>
                <w:szCs w:val="28"/>
              </w:rPr>
              <w:t>de resterende stier</w:t>
            </w:r>
          </w:p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</w:rPr>
              <w:t>Klaus har indhentet tilbud, det kommer til at koste 150.000 - 160.000 kr. Klaus har fundet pengene til det.</w:t>
            </w:r>
          </w:p>
          <w:p>
            <w:pPr>
              <w:pStyle w:val="header"/>
            </w:pPr>
          </w:p>
        </w:tc>
      </w:tr>
      <w:tr>
        <w:tblPrEx>
          <w:shd w:val="clear" w:color="auto" w:fill="d0ddef"/>
        </w:tblPrEx>
        <w:trPr>
          <w:trHeight w:val="161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right"/>
            </w:pPr>
            <w:r>
              <w:rPr>
                <w:rStyle w:val="Intet"/>
                <w:rFonts w:ascii="Arial" w:hAnsi="Arial"/>
                <w:sz w:val="28"/>
                <w:szCs w:val="28"/>
                <w:rtl w:val="0"/>
                <w:lang w:val="da-DK"/>
              </w:rPr>
              <w:t>7.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Status aktivitets udvalg</w:t>
            </w:r>
          </w:p>
          <w:p>
            <w:pPr>
              <w:pStyle w:val="head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Halloween poster til d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r, Klaus kan printe dem ud i sort/hvid.</w:t>
            </w:r>
          </w:p>
          <w:p>
            <w:pPr>
              <w:pStyle w:val="head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Eventuelt en juletur til Den gamle By.</w:t>
            </w:r>
          </w:p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Der er m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Arial" w:hAnsi="Arial"/>
                <w:sz w:val="28"/>
                <w:szCs w:val="28"/>
                <w:rtl w:val="0"/>
                <w:lang w:val="da-DK"/>
              </w:rPr>
              <w:t>de i udvalget i morgen.</w:t>
            </w:r>
            <w:r>
              <w:rPr>
                <w:rStyle w:val="Intet"/>
                <w:rFonts w:ascii="Arial" w:cs="Arial" w:hAnsi="Arial" w:eastAsia="Arial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129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8.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</w:rPr>
              <w:t>Julefrokost</w:t>
            </w:r>
          </w:p>
          <w:p>
            <w:pPr>
              <w:pStyle w:val="header"/>
            </w:pPr>
            <w:r>
              <w:rPr>
                <w:rFonts w:ascii="Arial" w:hAnsi="Arial"/>
                <w:sz w:val="28"/>
                <w:szCs w:val="28"/>
              </w:rPr>
              <w:t>Steen finder ud af hvor vi f</w:t>
            </w:r>
            <w:r>
              <w:rPr>
                <w:rFonts w:ascii="Arial" w:hAnsi="Arial" w:hint="default"/>
                <w:sz w:val="28"/>
                <w:szCs w:val="28"/>
              </w:rPr>
              <w:t>å</w:t>
            </w:r>
            <w:r>
              <w:rPr>
                <w:rFonts w:ascii="Arial" w:hAnsi="Arial"/>
                <w:sz w:val="28"/>
                <w:szCs w:val="28"/>
              </w:rPr>
              <w:t>r maden fra. Bankoudvalget inviteres med.</w:t>
            </w:r>
          </w:p>
          <w:p>
            <w:pPr>
              <w:pStyle w:val="header"/>
            </w:pPr>
          </w:p>
        </w:tc>
      </w:tr>
      <w:tr>
        <w:tblPrEx>
          <w:shd w:val="clear" w:color="auto" w:fill="d0ddef"/>
        </w:tblPrEx>
        <w:trPr>
          <w:trHeight w:val="2571" w:hRule="atLeast"/>
        </w:trPr>
        <w:tc>
          <w:tcPr>
            <w:tcW w:type="dxa" w:w="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9.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Eventuelt (herunder ny tid til n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ste m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ø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de)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Peter overdrager sin plads i Repr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sentantskabet til Rene.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Vil der kunne k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ø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bes bel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gningssten i forbindelse med udskiftning af bel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gning p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 xml:space="preserve">å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de resterende stier.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Marianne, er syn blevet ringere siden renoveringen. Nr 29.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Pia, brandm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rker i gulvet i nr 106 blev ikke bem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æ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rket.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Standarden ved syn er den samme (h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ø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  <w:t>j) i hele Vivabolig.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819"/>
                <w:tab w:val="right" w:pos="963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header"/>
        <w:widowControl w:val="0"/>
        <w:jc w:val="center"/>
        <w:rPr>
          <w:rStyle w:val="Intet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  <w:r>
        <w:rPr>
          <w:rStyle w:val="Intet"/>
          <w:rFonts w:ascii="Arial" w:hAnsi="Arial"/>
          <w:sz w:val="28"/>
          <w:szCs w:val="28"/>
          <w:rtl w:val="0"/>
          <w:lang w:val="da-DK"/>
        </w:rPr>
        <w:t>N</w:t>
      </w:r>
      <w:r>
        <w:rPr>
          <w:rStyle w:val="Intet"/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Style w:val="Intet"/>
          <w:rFonts w:ascii="Arial" w:hAnsi="Arial"/>
          <w:sz w:val="28"/>
          <w:szCs w:val="28"/>
          <w:rtl w:val="0"/>
          <w:lang w:val="da-DK"/>
        </w:rPr>
        <w:t>ste m</w:t>
      </w:r>
      <w:r>
        <w:rPr>
          <w:rStyle w:val="Intet"/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Style w:val="Intet"/>
          <w:rFonts w:ascii="Arial" w:hAnsi="Arial"/>
          <w:sz w:val="28"/>
          <w:szCs w:val="28"/>
          <w:rtl w:val="0"/>
          <w:lang w:val="da-DK"/>
        </w:rPr>
        <w:t>de:</w:t>
      </w:r>
      <w:r>
        <w:rPr>
          <w:rStyle w:val="Intet"/>
          <w:rFonts w:ascii="Arial" w:hAnsi="Arial"/>
          <w:sz w:val="28"/>
          <w:szCs w:val="28"/>
          <w:rtl w:val="0"/>
          <w:lang w:val="da-DK"/>
        </w:rPr>
        <w:t xml:space="preserve">  torsdag den 22.11.18 kl. 19.00</w:t>
      </w:r>
    </w:p>
    <w:p>
      <w:pPr>
        <w:pStyle w:val="header"/>
        <w:rPr>
          <w:rStyle w:val="Intet"/>
          <w:rFonts w:ascii="Arial" w:cs="Arial" w:hAnsi="Arial" w:eastAsia="Arial"/>
          <w:sz w:val="28"/>
          <w:szCs w:val="28"/>
        </w:rPr>
      </w:pPr>
    </w:p>
    <w:p>
      <w:pPr>
        <w:pStyle w:val="header"/>
        <w:jc w:val="right"/>
        <w:rPr>
          <w:rStyle w:val="Intet"/>
          <w:rFonts w:ascii="Arial" w:cs="Arial" w:hAnsi="Arial" w:eastAsia="Arial"/>
          <w:sz w:val="28"/>
          <w:szCs w:val="28"/>
        </w:rPr>
      </w:pPr>
      <w:r>
        <w:rPr>
          <w:rStyle w:val="Intet"/>
          <w:rFonts w:ascii="Arial" w:hAnsi="Arial"/>
          <w:sz w:val="28"/>
          <w:szCs w:val="28"/>
          <w:rtl w:val="0"/>
          <w:lang w:val="da-DK"/>
        </w:rPr>
        <w:t>Marijanne Danielsen</w:t>
      </w:r>
    </w:p>
    <w:p>
      <w:pPr>
        <w:pStyle w:val="header"/>
        <w:jc w:val="right"/>
        <w:rPr>
          <w:rStyle w:val="Intet"/>
          <w:rFonts w:ascii="Arial" w:cs="Arial" w:hAnsi="Arial" w:eastAsia="Arial"/>
          <w:sz w:val="28"/>
          <w:szCs w:val="28"/>
        </w:rPr>
      </w:pPr>
      <w:r>
        <w:rPr>
          <w:rStyle w:val="Intet"/>
          <w:rFonts w:ascii="Arial" w:hAnsi="Arial"/>
          <w:sz w:val="28"/>
          <w:szCs w:val="28"/>
          <w:rtl w:val="0"/>
          <w:lang w:val="da-DK"/>
        </w:rPr>
        <w:t>22.10.18</w:t>
      </w:r>
    </w:p>
    <w:p>
      <w:pPr>
        <w:pStyle w:val="header"/>
        <w:jc w:val="right"/>
      </w:pPr>
      <w:r>
        <w:rPr>
          <w:rStyle w:val="Intet"/>
          <w:rFonts w:ascii="Arial" w:hAnsi="Arial"/>
          <w:sz w:val="28"/>
          <w:szCs w:val="28"/>
          <w:rtl w:val="0"/>
          <w:lang w:val="da-DK"/>
        </w:rPr>
        <w:t>Referent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851" w:bottom="1440" w:left="1077" w:header="284" w:footer="5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"/>
      <w:rPr>
        <w:rStyle w:val="Intet"/>
        <w:rFonts w:ascii="Arial" w:cs="Arial" w:hAnsi="Arial" w:eastAsia="Arial"/>
        <w:sz w:val="24"/>
        <w:szCs w:val="24"/>
      </w:rPr>
    </w:pPr>
    <w:r>
      <w:rPr>
        <w:rStyle w:val="Intet"/>
        <w:rFonts w:ascii="Arial" w:hAnsi="Arial"/>
        <w:sz w:val="24"/>
        <w:szCs w:val="24"/>
        <w:rtl w:val="0"/>
      </w:rPr>
      <w:t xml:space="preserve">      </w:t>
    </w:r>
  </w:p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88899</wp:posOffset>
              </wp:positionH>
              <wp:positionV relativeFrom="page">
                <wp:posOffset>10652125</wp:posOffset>
              </wp:positionV>
              <wp:extent cx="7391400" cy="349250"/>
              <wp:effectExtent l="0" t="0" r="0" b="0"/>
              <wp:wrapNone/>
              <wp:docPr id="1073741825" name="officeArt object" descr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jc w:val="center"/>
                            <w:rPr>
                              <w:rStyle w:val="Intet"/>
                              <w:color w:val="808080"/>
                              <w:sz w:val="30"/>
                              <w:szCs w:val="30"/>
                              <w:u w:color="808080"/>
                            </w:rPr>
                          </w:pPr>
                          <w:r>
                            <w:rPr>
                              <w:rStyle w:val="Intet"/>
                              <w:rFonts w:ascii="Arial" w:hAnsi="Arial"/>
                              <w:b w:val="1"/>
                              <w:bCs w:val="1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>Viva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bolig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Afdeling 15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Telefon: 3032 9229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>bestyrelse15@vivabolig.dk</w:t>
                          </w:r>
                          <w:r>
                            <w:rPr>
                              <w:rStyle w:val="Intet"/>
                              <w:color w:val="808080"/>
                              <w:sz w:val="30"/>
                              <w:szCs w:val="30"/>
                              <w:u w:color="808080"/>
                            </w:rPr>
                          </w:r>
                        </w:p>
                        <w:p>
                          <w:pPr>
                            <w:pStyle w:val="Brødtekst"/>
                            <w:widowControl w:val="0"/>
                            <w:rPr>
                              <w:rStyle w:val="Intet"/>
                              <w:color w:val="000000"/>
                              <w:sz w:val="25"/>
                              <w:szCs w:val="25"/>
                              <w:u w:color="000000"/>
                            </w:rPr>
                          </w:pPr>
                          <w:r>
                            <w:rPr>
                              <w:rtl w:val="0"/>
                            </w:rPr>
                            <w:t> </w:t>
                          </w:r>
                          <w:r>
                            <w:rPr>
                              <w:rStyle w:val="Intet"/>
                              <w:color w:val="000000"/>
                              <w:sz w:val="25"/>
                              <w:szCs w:val="25"/>
                              <w:u w:color="000000"/>
                            </w:rPr>
                          </w:r>
                        </w:p>
                        <w:p>
                          <w:pPr>
                            <w:pStyle w:val="Brødtekst"/>
                          </w:pPr>
                          <w:r>
                            <w:rPr>
                              <w:rStyle w:val="Intet"/>
                              <w:rFonts w:ascii="Arial" w:cs="Arial" w:hAnsi="Arial" w:eastAsia="Arial"/>
                              <w:sz w:val="21"/>
                              <w:szCs w:val="21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.0pt;margin-top:838.8pt;width:582.0pt;height:2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jc w:val="center"/>
                      <w:rPr>
                        <w:rStyle w:val="Intet"/>
                        <w:color w:val="808080"/>
                        <w:sz w:val="30"/>
                        <w:szCs w:val="30"/>
                        <w:u w:color="808080"/>
                      </w:rPr>
                    </w:pPr>
                    <w:r>
                      <w:rPr>
                        <w:rStyle w:val="Intet"/>
                        <w:rFonts w:ascii="Arial" w:hAnsi="Arial"/>
                        <w:b w:val="1"/>
                        <w:bCs w:val="1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>Viva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bolig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Afdeling 15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Telefon: 3032 9229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>bestyrelse15@vivabolig.dk</w:t>
                    </w:r>
                    <w:r>
                      <w:rPr>
                        <w:rStyle w:val="Intet"/>
                        <w:color w:val="808080"/>
                        <w:sz w:val="30"/>
                        <w:szCs w:val="30"/>
                        <w:u w:color="808080"/>
                      </w:rPr>
                    </w:r>
                  </w:p>
                  <w:p>
                    <w:pPr>
                      <w:pStyle w:val="Brødtekst"/>
                      <w:widowControl w:val="0"/>
                      <w:rPr>
                        <w:rStyle w:val="Intet"/>
                        <w:color w:val="000000"/>
                        <w:sz w:val="25"/>
                        <w:szCs w:val="25"/>
                        <w:u w:color="000000"/>
                      </w:rPr>
                    </w:pPr>
                    <w:r>
                      <w:rPr>
                        <w:rtl w:val="0"/>
                      </w:rPr>
                      <w:t> </w:t>
                    </w:r>
                    <w:r>
                      <w:rPr>
                        <w:rStyle w:val="Intet"/>
                        <w:color w:val="000000"/>
                        <w:sz w:val="25"/>
                        <w:szCs w:val="25"/>
                        <w:u w:color="000000"/>
                      </w:rPr>
                    </w:r>
                  </w:p>
                  <w:p>
                    <w:pPr>
                      <w:pStyle w:val="Brødtekst"/>
                    </w:pPr>
                    <w:r>
                      <w:rPr>
                        <w:rStyle w:val="Intet"/>
                        <w:rFonts w:ascii="Arial" w:cs="Arial" w:hAnsi="Arial" w:eastAsia="Arial"/>
                        <w:sz w:val="21"/>
                        <w:szCs w:val="21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55244</wp:posOffset>
              </wp:positionH>
              <wp:positionV relativeFrom="page">
                <wp:posOffset>10436225</wp:posOffset>
              </wp:positionV>
              <wp:extent cx="7423150" cy="234950"/>
              <wp:effectExtent l="0" t="0" r="0" b="0"/>
              <wp:wrapNone/>
              <wp:docPr id="1073741826" name="officeArt object" descr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.3pt;margin-top:821.8pt;width:584.5pt;height:18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"/>
      <w:rPr>
        <w:rStyle w:val="Intet"/>
        <w:rFonts w:ascii="Arial" w:cs="Arial" w:hAnsi="Arial" w:eastAsia="Arial"/>
        <w:sz w:val="28"/>
        <w:szCs w:val="28"/>
      </w:rPr>
    </w:pPr>
    <w:r>
      <w:rPr>
        <w:rFonts w:ascii="Arial" w:cs="Arial" w:hAnsi="Arial" w:eastAsia="Arial"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314325</wp:posOffset>
              </wp:positionV>
              <wp:extent cx="1619250" cy="1416050"/>
              <wp:effectExtent l="0" t="0" r="0" b="0"/>
              <wp:wrapNone/>
              <wp:docPr id="1073741827" name="officeArt object" descr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41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41.8pt;margin-top:24.8pt;width:127.5pt;height:11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Arial" w:cs="Arial" w:hAnsi="Arial" w:eastAsia="Arial"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61594</wp:posOffset>
              </wp:positionH>
              <wp:positionV relativeFrom="page">
                <wp:posOffset>9975215</wp:posOffset>
              </wp:positionV>
              <wp:extent cx="7423150" cy="234950"/>
              <wp:effectExtent l="0" t="0" r="0" b="0"/>
              <wp:wrapNone/>
              <wp:docPr id="1073741828" name="officeArt object" descr="Tekstfel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4.8pt;margin-top:785.5pt;width:584.5pt;height:18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Arial" w:cs="Arial" w:hAnsi="Arial" w:eastAsia="Arial"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61594</wp:posOffset>
              </wp:positionH>
              <wp:positionV relativeFrom="page">
                <wp:posOffset>10186035</wp:posOffset>
              </wp:positionV>
              <wp:extent cx="7391400" cy="349250"/>
              <wp:effectExtent l="0" t="0" r="0" b="0"/>
              <wp:wrapNone/>
              <wp:docPr id="1073741829" name="officeArt object" descr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jc w:val="center"/>
                            <w:rPr>
                              <w:rStyle w:val="Intet"/>
                              <w:color w:val="808080"/>
                              <w:sz w:val="32"/>
                              <w:szCs w:val="32"/>
                              <w:u w:color="808080"/>
                            </w:rPr>
                          </w:pPr>
                          <w:r>
                            <w:rPr>
                              <w:rStyle w:val="Intet"/>
                              <w:rFonts w:ascii="Arial" w:hAnsi="Arial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da-DK"/>
                            </w:rPr>
                            <w:t xml:space="preserve">  </w:t>
                          </w:r>
                          <w:r>
                            <w:rPr>
                              <w:rStyle w:val="Intet"/>
                              <w:rFonts w:ascii="Arial" w:hAnsi="Arial"/>
                              <w:b w:val="1"/>
                              <w:bCs w:val="1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>Viva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bolig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Afdeling 15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Telefon: 3032 9229 </w:t>
                          </w:r>
                          <w:r>
                            <w:rPr>
                              <w:rStyle w:val="Intet"/>
                              <w:rFonts w:ascii="Arial" w:hAnsi="Arial" w:hint="default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 xml:space="preserve">│ </w:t>
                          </w:r>
                          <w:r>
                            <w:rPr>
                              <w:rStyle w:val="Intet"/>
                              <w:rFonts w:ascii="Arial" w:hAnsi="Arial"/>
                              <w:color w:val="000000"/>
                              <w:sz w:val="32"/>
                              <w:szCs w:val="32"/>
                              <w:u w:color="000000"/>
                              <w:rtl w:val="0"/>
                              <w:lang w:val="da-DK"/>
                            </w:rPr>
                            <w:t>bestyrelse15@vivabolig.dk</w:t>
                          </w:r>
                        </w:p>
                        <w:p>
                          <w:pPr>
                            <w:pStyle w:val="Brødtekst"/>
                            <w:widowControl w:val="0"/>
                            <w:rPr>
                              <w:rStyle w:val="Intet"/>
                              <w:color w:val="000000"/>
                              <w:sz w:val="25"/>
                              <w:szCs w:val="25"/>
                              <w:u w:color="000000"/>
                            </w:rPr>
                          </w:pPr>
                          <w:r>
                            <w:rPr>
                              <w:rtl w:val="0"/>
                            </w:rPr>
                            <w:t> </w:t>
                          </w:r>
                        </w:p>
                        <w:p>
                          <w:pPr>
                            <w:pStyle w:val="Brødtekst"/>
                          </w:pPr>
                          <w:r>
                            <w:rPr>
                              <w:rStyle w:val="Intet"/>
                              <w:rFonts w:ascii="Arial" w:cs="Arial" w:hAnsi="Arial" w:eastAsia="Arial"/>
                              <w:sz w:val="21"/>
                              <w:szCs w:val="21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.8pt;margin-top:802.1pt;width:582.0pt;height:27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jc w:val="center"/>
                      <w:rPr>
                        <w:rStyle w:val="Intet"/>
                        <w:color w:val="808080"/>
                        <w:sz w:val="32"/>
                        <w:szCs w:val="32"/>
                        <w:u w:color="808080"/>
                      </w:rPr>
                    </w:pPr>
                    <w:r>
                      <w:rPr>
                        <w:rStyle w:val="Intet"/>
                        <w:rFonts w:ascii="Arial" w:hAnsi="Arial"/>
                        <w:b w:val="1"/>
                        <w:bCs w:val="1"/>
                        <w:sz w:val="32"/>
                        <w:szCs w:val="32"/>
                        <w:rtl w:val="0"/>
                        <w:lang w:val="da-DK"/>
                      </w:rPr>
                      <w:t xml:space="preserve">  </w:t>
                    </w:r>
                    <w:r>
                      <w:rPr>
                        <w:rStyle w:val="Intet"/>
                        <w:rFonts w:ascii="Arial" w:hAnsi="Arial"/>
                        <w:b w:val="1"/>
                        <w:bCs w:val="1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>Viva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bolig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Afdeling 15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Telefon: 3032 9229 </w:t>
                    </w:r>
                    <w:r>
                      <w:rPr>
                        <w:rStyle w:val="Intet"/>
                        <w:rFonts w:ascii="Arial" w:hAnsi="Arial" w:hint="default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 xml:space="preserve">│ </w:t>
                    </w:r>
                    <w:r>
                      <w:rPr>
                        <w:rStyle w:val="Intet"/>
                        <w:rFonts w:ascii="Arial" w:hAnsi="Arial"/>
                        <w:color w:val="000000"/>
                        <w:sz w:val="32"/>
                        <w:szCs w:val="32"/>
                        <w:u w:color="000000"/>
                        <w:rtl w:val="0"/>
                        <w:lang w:val="da-DK"/>
                      </w:rPr>
                      <w:t>bestyrelse15@vivabolig.dk</w:t>
                    </w:r>
                  </w:p>
                  <w:p>
                    <w:pPr>
                      <w:pStyle w:val="Brødtekst"/>
                      <w:widowControl w:val="0"/>
                      <w:rPr>
                        <w:rStyle w:val="Intet"/>
                        <w:color w:val="000000"/>
                        <w:sz w:val="25"/>
                        <w:szCs w:val="25"/>
                        <w:u w:color="000000"/>
                      </w:rPr>
                    </w:pPr>
                    <w:r>
                      <w:rPr>
                        <w:rtl w:val="0"/>
                      </w:rPr>
                      <w:t> </w:t>
                    </w:r>
                  </w:p>
                  <w:p>
                    <w:pPr>
                      <w:pStyle w:val="Brødtekst"/>
                    </w:pPr>
                    <w:r>
                      <w:rPr>
                        <w:rStyle w:val="Intet"/>
                        <w:rFonts w:ascii="Arial" w:cs="Arial" w:hAnsi="Arial" w:eastAsia="Arial"/>
                        <w:sz w:val="21"/>
                        <w:szCs w:val="21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Brødtekst"/>
      <w:rPr>
        <w:rStyle w:val="Intet"/>
        <w:rFonts w:ascii="Arial" w:cs="Arial" w:hAnsi="Arial" w:eastAsia="Arial"/>
        <w:sz w:val="24"/>
        <w:szCs w:val="24"/>
      </w:rPr>
    </w:pPr>
  </w:p>
  <w:p>
    <w:pPr>
      <w:pStyle w:val="Brødtekst"/>
    </w:pPr>
    <w:r>
      <w:rPr>
        <w:rStyle w:val="Intet"/>
        <w:rFonts w:ascii="Arial" w:cs="Arial" w:hAnsi="Arial" w:eastAsia="Arial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da-DK"/>
    </w:rPr>
  </w:style>
  <w:style w:type="character" w:styleId="Intet">
    <w:name w:val="Intet"/>
    <w:rPr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Bestyrelsesmøde</M_x00f8_de_x0020_Type>
    <Offentlig xmlns="f699b466-7f3f-4ba2-8905-a5b833b5239b">true</Offentlig>
    <Afdeling xmlns="f699b466-7f3f-4ba2-8905-a5b833b5239b">
      <Value>15</Value>
    </Afdeling>
    <Dato xmlns="f699b466-7f3f-4ba2-8905-a5b833b5239b">2018-10-21T22:00:00+00:00</Dato>
    <Dokument_x0020_Type xmlns="f699b466-7f3f-4ba2-8905-a5b833b5239b">Referat</Dokument_x0020_Type>
    <Kategori xmlns="f699b466-7f3f-4ba2-8905-a5b833b5239b" xsi:nil="true"/>
    <Kr_x00e6_vlogin xmlns="f699b466-7f3f-4ba2-8905-a5b833b5239b">false</Kr_x00e6_vlogin>
    <e6vj xmlns="f699b466-7f3f-4ba2-8905-a5b833b5239b">
      <UserInfo>
        <DisplayName/>
        <AccountId xsi:nil="true"/>
        <AccountType/>
      </UserInfo>
    </e6vj>
    <Offentligintern xmlns="f699b466-7f3f-4ba2-8905-a5b833b5239b">true</Offentligintern>
  </documentManagement>
</p:properties>
</file>

<file path=customXml/itemProps1.xml><?xml version="1.0" encoding="utf-8"?>
<ds:datastoreItem xmlns:ds="http://schemas.openxmlformats.org/officeDocument/2006/customXml" ds:itemID="{6CD49735-F4A9-4974-B13A-F29411152EC7}"/>
</file>

<file path=customXml/itemProps2.xml><?xml version="1.0" encoding="utf-8"?>
<ds:datastoreItem xmlns:ds="http://schemas.openxmlformats.org/officeDocument/2006/customXml" ds:itemID="{B25273CE-853D-4CA5-A25C-90599023C8D7}"/>
</file>

<file path=customXml/itemProps3.xml><?xml version="1.0" encoding="utf-8"?>
<ds:datastoreItem xmlns:ds="http://schemas.openxmlformats.org/officeDocument/2006/customXml" ds:itemID="{D59CE9BB-C138-4F52-AE98-C367EE1B56A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0x0101007DE46C9F008887469CD2FD0391B14ECC</vt:lpwstr>
  </property>
</Properties>
</file>